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F5" w:rsidRPr="007B18D0" w:rsidRDefault="00F9406A" w:rsidP="00C7657F">
      <w:pPr>
        <w:autoSpaceDE w:val="0"/>
        <w:autoSpaceDN w:val="0"/>
        <w:adjustRightInd w:val="0"/>
        <w:spacing w:after="0" w:line="240" w:lineRule="auto"/>
        <w:jc w:val="center"/>
        <w:rPr>
          <w:rFonts w:ascii="Calibri-Bold" w:hAnsi="Calibri-Bold" w:cs="Calibri-Bold"/>
          <w:b/>
          <w:bCs/>
          <w:smallCaps/>
          <w:color w:val="2F5496" w:themeColor="accent1" w:themeShade="BF"/>
          <w:spacing w:val="23"/>
          <w:sz w:val="38"/>
          <w:szCs w:val="32"/>
        </w:rPr>
      </w:pPr>
      <w:r w:rsidRPr="007B18D0">
        <w:rPr>
          <w:rFonts w:ascii="Calibri-Bold" w:hAnsi="Calibri-Bold" w:cs="Calibri-Bold"/>
          <w:b/>
          <w:bCs/>
          <w:smallCaps/>
          <w:color w:val="2F5496" w:themeColor="accent1" w:themeShade="BF"/>
          <w:spacing w:val="23"/>
          <w:sz w:val="38"/>
          <w:szCs w:val="32"/>
        </w:rPr>
        <w:t>Civil and Environmental Engineering</w:t>
      </w:r>
      <w:r w:rsidR="00C7657F" w:rsidRPr="007B18D0">
        <w:rPr>
          <w:rFonts w:ascii="Calibri-Bold" w:hAnsi="Calibri-Bold" w:cs="Calibri-Bold"/>
          <w:b/>
          <w:bCs/>
          <w:smallCaps/>
          <w:color w:val="2F5496" w:themeColor="accent1" w:themeShade="BF"/>
          <w:spacing w:val="23"/>
          <w:sz w:val="38"/>
          <w:szCs w:val="32"/>
        </w:rPr>
        <w:t xml:space="preserve"> </w:t>
      </w:r>
    </w:p>
    <w:p w:rsidR="00F9406A" w:rsidRPr="007B18D0" w:rsidRDefault="008D43FD" w:rsidP="007B18D0">
      <w:pPr>
        <w:tabs>
          <w:tab w:val="left" w:pos="3150"/>
        </w:tabs>
        <w:autoSpaceDE w:val="0"/>
        <w:autoSpaceDN w:val="0"/>
        <w:adjustRightInd w:val="0"/>
        <w:spacing w:after="0" w:line="240" w:lineRule="auto"/>
        <w:jc w:val="center"/>
        <w:rPr>
          <w:rFonts w:ascii="Calibri-Bold" w:hAnsi="Calibri-Bold" w:cs="Calibri-Bold"/>
          <w:b/>
          <w:bCs/>
          <w:smallCaps/>
          <w:color w:val="2F5496" w:themeColor="accent1" w:themeShade="BF"/>
          <w:spacing w:val="23"/>
          <w:sz w:val="38"/>
          <w:szCs w:val="32"/>
        </w:rPr>
      </w:pPr>
      <w:r w:rsidRPr="007B18D0">
        <w:rPr>
          <w:rFonts w:ascii="Calibri-Bold" w:hAnsi="Calibri-Bold" w:cs="Calibri-Bold"/>
          <w:b/>
          <w:bCs/>
          <w:smallCaps/>
          <w:color w:val="2F5496" w:themeColor="accent1" w:themeShade="BF"/>
          <w:spacing w:val="23"/>
          <w:sz w:val="38"/>
          <w:szCs w:val="32"/>
        </w:rPr>
        <w:t xml:space="preserve">Department </w:t>
      </w:r>
      <w:r w:rsidR="00F9406A" w:rsidRPr="007B18D0">
        <w:rPr>
          <w:rFonts w:ascii="Calibri-Bold" w:hAnsi="Calibri-Bold" w:cs="Calibri-Bold"/>
          <w:b/>
          <w:bCs/>
          <w:smallCaps/>
          <w:color w:val="2F5496" w:themeColor="accent1" w:themeShade="BF"/>
          <w:spacing w:val="23"/>
          <w:sz w:val="38"/>
          <w:szCs w:val="32"/>
        </w:rPr>
        <w:t>Seminar</w:t>
      </w:r>
    </w:p>
    <w:p w:rsidR="007B18D0" w:rsidRPr="00DC0DD3" w:rsidRDefault="00094236" w:rsidP="007B18D0">
      <w:pPr>
        <w:tabs>
          <w:tab w:val="left" w:pos="3150"/>
        </w:tabs>
        <w:autoSpaceDE w:val="0"/>
        <w:autoSpaceDN w:val="0"/>
        <w:adjustRightInd w:val="0"/>
        <w:spacing w:after="0" w:line="240" w:lineRule="auto"/>
        <w:jc w:val="center"/>
        <w:rPr>
          <w:rFonts w:ascii="Calibri-Bold" w:hAnsi="Calibri-Bold" w:cs="Calibri-Bold"/>
          <w:b/>
          <w:bCs/>
          <w:smallCaps/>
          <w:color w:val="2F5496" w:themeColor="accent1" w:themeShade="BF"/>
          <w:spacing w:val="23"/>
          <w:sz w:val="32"/>
          <w:szCs w:val="32"/>
        </w:rPr>
      </w:pPr>
      <w:r w:rsidRPr="007B18D0">
        <w:rPr>
          <w:rFonts w:ascii="Times New Roman" w:hAnsi="Times New Roman" w:cs="Times New Roman"/>
          <w:b/>
          <w:bCs/>
          <w:smallCaps/>
          <w:noProof/>
          <w:spacing w:val="23"/>
          <w:sz w:val="32"/>
          <w:szCs w:val="32"/>
        </w:rPr>
        <w:drawing>
          <wp:anchor distT="0" distB="0" distL="114300" distR="114300" simplePos="0" relativeHeight="251660288" behindDoc="0" locked="0" layoutInCell="1" allowOverlap="1" wp14:anchorId="60F57138" wp14:editId="43054BEF">
            <wp:simplePos x="0" y="0"/>
            <wp:positionH relativeFrom="column">
              <wp:posOffset>317500</wp:posOffset>
            </wp:positionH>
            <wp:positionV relativeFrom="paragraph">
              <wp:posOffset>170909</wp:posOffset>
            </wp:positionV>
            <wp:extent cx="1534795" cy="1668145"/>
            <wp:effectExtent l="38100" t="38100" r="46355" b="463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t="11653" b="16096"/>
                    <a:stretch/>
                  </pic:blipFill>
                  <pic:spPr bwMode="auto">
                    <a:xfrm>
                      <a:off x="0" y="0"/>
                      <a:ext cx="1534795" cy="1668145"/>
                    </a:xfrm>
                    <a:prstGeom prst="rect">
                      <a:avLst/>
                    </a:prstGeom>
                    <a:ln w="38100"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0DD3" w:rsidRPr="007B18D0" w:rsidRDefault="00094236" w:rsidP="007B18D0">
      <w:pPr>
        <w:tabs>
          <w:tab w:val="left" w:pos="1530"/>
          <w:tab w:val="left" w:pos="2880"/>
        </w:tabs>
        <w:autoSpaceDE w:val="0"/>
        <w:autoSpaceDN w:val="0"/>
        <w:adjustRightInd w:val="0"/>
        <w:spacing w:after="0" w:line="276" w:lineRule="auto"/>
        <w:rPr>
          <w:rFonts w:ascii="Times New Roman" w:hAnsi="Times New Roman" w:cs="Times New Roman"/>
          <w:b/>
          <w:bCs/>
          <w:smallCaps/>
          <w:color w:val="000000" w:themeColor="text1"/>
          <w:spacing w:val="23"/>
          <w:sz w:val="28"/>
          <w:szCs w:val="28"/>
        </w:rPr>
      </w:pPr>
      <w:r>
        <w:rPr>
          <w:rFonts w:ascii="Times New Roman" w:hAnsi="Times New Roman" w:cs="Times New Roman"/>
          <w:b/>
          <w:bCs/>
          <w:smallCaps/>
          <w:color w:val="000000" w:themeColor="text1"/>
          <w:spacing w:val="23"/>
          <w:sz w:val="28"/>
          <w:szCs w:val="28"/>
        </w:rPr>
        <w:t>Dr. E</w:t>
      </w:r>
      <w:r w:rsidR="006E6A8E" w:rsidRPr="007B18D0">
        <w:rPr>
          <w:rFonts w:ascii="Times New Roman" w:hAnsi="Times New Roman" w:cs="Times New Roman"/>
          <w:b/>
          <w:bCs/>
          <w:smallCaps/>
          <w:color w:val="000000" w:themeColor="text1"/>
          <w:spacing w:val="23"/>
          <w:sz w:val="28"/>
          <w:szCs w:val="28"/>
        </w:rPr>
        <w:t>lise Miller</w:t>
      </w:r>
      <w:r w:rsidR="007B18D0" w:rsidRPr="007B18D0">
        <w:rPr>
          <w:rFonts w:ascii="Times New Roman" w:hAnsi="Times New Roman" w:cs="Times New Roman"/>
          <w:b/>
          <w:bCs/>
          <w:smallCaps/>
          <w:color w:val="000000" w:themeColor="text1"/>
          <w:spacing w:val="23"/>
          <w:sz w:val="28"/>
          <w:szCs w:val="28"/>
        </w:rPr>
        <w:t>-Hooks</w:t>
      </w:r>
    </w:p>
    <w:p w:rsidR="002277F3" w:rsidRDefault="002277F3" w:rsidP="007B18D0">
      <w:pPr>
        <w:tabs>
          <w:tab w:val="left" w:pos="1530"/>
          <w:tab w:val="left" w:pos="2430"/>
          <w:tab w:val="left" w:pos="3510"/>
          <w:tab w:val="left" w:pos="4050"/>
        </w:tabs>
        <w:autoSpaceDE w:val="0"/>
        <w:autoSpaceDN w:val="0"/>
        <w:adjustRightInd w:val="0"/>
        <w:spacing w:after="0" w:line="276" w:lineRule="auto"/>
        <w:ind w:left="2880"/>
        <w:rPr>
          <w:rFonts w:ascii="Times New Roman" w:hAnsi="Times New Roman" w:cs="Times New Roman"/>
          <w:bCs/>
          <w:color w:val="000000" w:themeColor="text1"/>
          <w:sz w:val="28"/>
          <w:szCs w:val="28"/>
          <w:lang w:val="nb-NO"/>
        </w:rPr>
      </w:pPr>
      <w:r w:rsidRPr="002277F3">
        <w:rPr>
          <w:rFonts w:ascii="Times New Roman" w:hAnsi="Times New Roman" w:cs="Times New Roman"/>
          <w:bCs/>
          <w:color w:val="000000" w:themeColor="text1"/>
          <w:sz w:val="28"/>
          <w:szCs w:val="28"/>
          <w:lang w:val="nb-NO"/>
        </w:rPr>
        <w:t>Professor &amp; Hazel Chair in Infrastructure Engineering</w:t>
      </w:r>
      <w:r>
        <w:rPr>
          <w:rFonts w:ascii="Times New Roman" w:hAnsi="Times New Roman" w:cs="Times New Roman"/>
          <w:bCs/>
          <w:color w:val="000000" w:themeColor="text1"/>
          <w:sz w:val="28"/>
          <w:szCs w:val="28"/>
        </w:rPr>
        <w:t xml:space="preserve"> </w:t>
      </w:r>
      <w:r w:rsidRPr="002277F3">
        <w:rPr>
          <w:rFonts w:ascii="Times New Roman" w:hAnsi="Times New Roman" w:cs="Times New Roman"/>
          <w:bCs/>
          <w:color w:val="000000" w:themeColor="text1"/>
          <w:sz w:val="28"/>
          <w:szCs w:val="28"/>
          <w:lang w:val="nb-NO"/>
        </w:rPr>
        <w:t>Interim Department Chair, Department of Civil,</w:t>
      </w:r>
      <w:r w:rsidR="00094236">
        <w:rPr>
          <w:rFonts w:ascii="Times New Roman" w:hAnsi="Times New Roman" w:cs="Times New Roman"/>
          <w:bCs/>
          <w:color w:val="000000" w:themeColor="text1"/>
          <w:sz w:val="28"/>
          <w:szCs w:val="28"/>
          <w:lang w:val="nb-NO"/>
        </w:rPr>
        <w:br/>
        <w:t xml:space="preserve">   </w:t>
      </w:r>
      <w:r w:rsidRPr="002277F3">
        <w:rPr>
          <w:rFonts w:ascii="Times New Roman" w:hAnsi="Times New Roman" w:cs="Times New Roman"/>
          <w:bCs/>
          <w:color w:val="000000" w:themeColor="text1"/>
          <w:sz w:val="28"/>
          <w:szCs w:val="28"/>
          <w:lang w:val="nb-NO"/>
        </w:rPr>
        <w:t>Environmental, and Infrastructure Engineering</w:t>
      </w:r>
    </w:p>
    <w:p w:rsidR="00062ED4" w:rsidRPr="002277F3" w:rsidRDefault="00062ED4" w:rsidP="007B18D0">
      <w:pPr>
        <w:tabs>
          <w:tab w:val="left" w:pos="1530"/>
          <w:tab w:val="left" w:pos="2430"/>
          <w:tab w:val="left" w:pos="3510"/>
          <w:tab w:val="left" w:pos="4050"/>
        </w:tabs>
        <w:autoSpaceDE w:val="0"/>
        <w:autoSpaceDN w:val="0"/>
        <w:adjustRightInd w:val="0"/>
        <w:spacing w:after="0" w:line="276" w:lineRule="auto"/>
        <w:ind w:left="2880"/>
        <w:rPr>
          <w:rFonts w:ascii="Times New Roman" w:hAnsi="Times New Roman" w:cs="Times New Roman"/>
          <w:bCs/>
          <w:color w:val="000000" w:themeColor="text1"/>
          <w:sz w:val="28"/>
          <w:szCs w:val="28"/>
          <w:lang w:val="nb-NO"/>
        </w:rPr>
      </w:pPr>
      <w:r>
        <w:rPr>
          <w:rFonts w:ascii="Times New Roman" w:hAnsi="Times New Roman" w:cs="Times New Roman"/>
          <w:bCs/>
          <w:color w:val="000000" w:themeColor="text1"/>
          <w:sz w:val="28"/>
          <w:szCs w:val="28"/>
          <w:lang w:val="nb-NO"/>
        </w:rPr>
        <w:t>George Mason University</w:t>
      </w:r>
      <w:bookmarkStart w:id="0" w:name="_GoBack"/>
      <w:bookmarkEnd w:id="0"/>
    </w:p>
    <w:p w:rsidR="004E7E16" w:rsidRPr="00094236" w:rsidRDefault="00F9406A" w:rsidP="007B18D0">
      <w:pPr>
        <w:shd w:val="clear" w:color="auto" w:fill="FFFFFF"/>
        <w:tabs>
          <w:tab w:val="left" w:pos="2880"/>
          <w:tab w:val="left" w:pos="3510"/>
          <w:tab w:val="left" w:pos="4050"/>
        </w:tabs>
        <w:spacing w:after="0" w:line="240" w:lineRule="auto"/>
        <w:rPr>
          <w:rFonts w:ascii="Times New Roman" w:hAnsi="Times New Roman" w:cs="Times New Roman"/>
          <w:bCs/>
          <w:color w:val="000000" w:themeColor="text1"/>
          <w:sz w:val="28"/>
          <w:szCs w:val="28"/>
        </w:rPr>
      </w:pPr>
      <w:r w:rsidRPr="00094236">
        <w:rPr>
          <w:rFonts w:ascii="Times New Roman" w:hAnsi="Times New Roman" w:cs="Times New Roman"/>
          <w:b/>
          <w:bCs/>
          <w:color w:val="000000" w:themeColor="text1"/>
          <w:sz w:val="28"/>
          <w:szCs w:val="28"/>
        </w:rPr>
        <w:t>Date</w:t>
      </w:r>
      <w:r w:rsidRPr="00094236">
        <w:rPr>
          <w:rFonts w:ascii="Times New Roman" w:hAnsi="Times New Roman" w:cs="Times New Roman"/>
          <w:bCs/>
          <w:color w:val="000000" w:themeColor="text1"/>
          <w:sz w:val="28"/>
          <w:szCs w:val="28"/>
        </w:rPr>
        <w:t>:</w:t>
      </w:r>
      <w:r w:rsidR="008512C8" w:rsidRPr="00094236">
        <w:rPr>
          <w:rFonts w:ascii="Times New Roman" w:hAnsi="Times New Roman" w:cs="Times New Roman"/>
          <w:bCs/>
          <w:color w:val="000000" w:themeColor="text1"/>
          <w:sz w:val="28"/>
          <w:szCs w:val="28"/>
        </w:rPr>
        <w:t xml:space="preserve"> </w:t>
      </w:r>
      <w:r w:rsidRPr="00094236">
        <w:rPr>
          <w:rFonts w:ascii="Times New Roman" w:hAnsi="Times New Roman" w:cs="Times New Roman"/>
          <w:bCs/>
          <w:color w:val="000000" w:themeColor="text1"/>
          <w:sz w:val="28"/>
          <w:szCs w:val="28"/>
        </w:rPr>
        <w:t xml:space="preserve"> </w:t>
      </w:r>
      <w:r w:rsidR="00094236">
        <w:rPr>
          <w:rFonts w:ascii="Times New Roman" w:hAnsi="Times New Roman" w:cs="Times New Roman"/>
          <w:bCs/>
          <w:color w:val="000000" w:themeColor="text1"/>
          <w:sz w:val="28"/>
          <w:szCs w:val="28"/>
        </w:rPr>
        <w:tab/>
      </w:r>
      <w:r w:rsidR="006C769A" w:rsidRPr="00094236">
        <w:rPr>
          <w:rFonts w:ascii="Times New Roman" w:hAnsi="Times New Roman" w:cs="Times New Roman"/>
          <w:bCs/>
          <w:color w:val="000000" w:themeColor="text1"/>
          <w:sz w:val="28"/>
          <w:szCs w:val="28"/>
        </w:rPr>
        <w:t>Friday</w:t>
      </w:r>
      <w:r w:rsidR="00050D07" w:rsidRPr="00094236">
        <w:rPr>
          <w:rFonts w:ascii="Times New Roman" w:hAnsi="Times New Roman" w:cs="Times New Roman"/>
          <w:bCs/>
          <w:color w:val="000000" w:themeColor="text1"/>
          <w:sz w:val="28"/>
          <w:szCs w:val="28"/>
        </w:rPr>
        <w:t xml:space="preserve">, </w:t>
      </w:r>
      <w:r w:rsidR="00DC0DD3" w:rsidRPr="00094236">
        <w:rPr>
          <w:rFonts w:ascii="Times New Roman" w:hAnsi="Times New Roman" w:cs="Times New Roman"/>
          <w:bCs/>
          <w:color w:val="000000" w:themeColor="text1"/>
          <w:sz w:val="28"/>
          <w:szCs w:val="28"/>
        </w:rPr>
        <w:t xml:space="preserve">November </w:t>
      </w:r>
      <w:r w:rsidR="007B18D0" w:rsidRPr="00094236">
        <w:rPr>
          <w:rFonts w:ascii="Times New Roman" w:hAnsi="Times New Roman" w:cs="Times New Roman"/>
          <w:bCs/>
          <w:color w:val="000000" w:themeColor="text1"/>
          <w:sz w:val="28"/>
          <w:szCs w:val="28"/>
        </w:rPr>
        <w:t>10</w:t>
      </w:r>
      <w:r w:rsidR="007B18D0" w:rsidRPr="00094236">
        <w:rPr>
          <w:rFonts w:ascii="Times New Roman" w:hAnsi="Times New Roman" w:cs="Times New Roman"/>
          <w:bCs/>
          <w:color w:val="000000" w:themeColor="text1"/>
          <w:sz w:val="28"/>
          <w:szCs w:val="28"/>
          <w:vertAlign w:val="superscript"/>
        </w:rPr>
        <w:t>th</w:t>
      </w:r>
      <w:r w:rsidR="00A006F5" w:rsidRPr="00094236">
        <w:rPr>
          <w:rFonts w:ascii="Times New Roman" w:hAnsi="Times New Roman" w:cs="Times New Roman"/>
          <w:bCs/>
          <w:color w:val="000000" w:themeColor="text1"/>
          <w:sz w:val="28"/>
          <w:szCs w:val="28"/>
        </w:rPr>
        <w:t xml:space="preserve">, </w:t>
      </w:r>
      <w:r w:rsidR="006C769A" w:rsidRPr="00094236">
        <w:rPr>
          <w:rFonts w:ascii="Times New Roman" w:hAnsi="Times New Roman" w:cs="Times New Roman"/>
          <w:bCs/>
          <w:color w:val="000000" w:themeColor="text1"/>
          <w:sz w:val="28"/>
          <w:szCs w:val="28"/>
        </w:rPr>
        <w:t>2023</w:t>
      </w:r>
      <w:r w:rsidR="00F1566E" w:rsidRPr="00094236">
        <w:rPr>
          <w:rFonts w:ascii="Times New Roman" w:hAnsi="Times New Roman" w:cs="Times New Roman"/>
          <w:bCs/>
          <w:color w:val="000000" w:themeColor="text1"/>
          <w:sz w:val="28"/>
          <w:szCs w:val="28"/>
        </w:rPr>
        <w:t xml:space="preserve"> </w:t>
      </w:r>
    </w:p>
    <w:p w:rsidR="00F9406A" w:rsidRPr="00094236" w:rsidRDefault="004E7E16" w:rsidP="007B18D0">
      <w:pPr>
        <w:tabs>
          <w:tab w:val="left" w:pos="1530"/>
          <w:tab w:val="left" w:pos="2880"/>
          <w:tab w:val="left" w:pos="3510"/>
          <w:tab w:val="left" w:pos="4050"/>
        </w:tabs>
        <w:autoSpaceDE w:val="0"/>
        <w:autoSpaceDN w:val="0"/>
        <w:adjustRightInd w:val="0"/>
        <w:spacing w:after="0" w:line="276" w:lineRule="auto"/>
        <w:rPr>
          <w:rFonts w:ascii="Times New Roman" w:hAnsi="Times New Roman" w:cs="Times New Roman"/>
          <w:bCs/>
          <w:color w:val="000000" w:themeColor="text1"/>
          <w:sz w:val="28"/>
          <w:szCs w:val="28"/>
        </w:rPr>
      </w:pPr>
      <w:r w:rsidRPr="00094236">
        <w:rPr>
          <w:rFonts w:ascii="Times New Roman" w:hAnsi="Times New Roman" w:cs="Times New Roman"/>
          <w:b/>
          <w:bCs/>
          <w:color w:val="000000" w:themeColor="text1"/>
          <w:sz w:val="28"/>
          <w:szCs w:val="28"/>
        </w:rPr>
        <w:t>Time</w:t>
      </w:r>
      <w:r w:rsidRPr="00094236">
        <w:rPr>
          <w:rFonts w:ascii="Times New Roman" w:hAnsi="Times New Roman" w:cs="Times New Roman"/>
          <w:bCs/>
          <w:color w:val="000000" w:themeColor="text1"/>
          <w:sz w:val="28"/>
          <w:szCs w:val="28"/>
        </w:rPr>
        <w:t xml:space="preserve">: </w:t>
      </w:r>
      <w:r w:rsidR="002F6F76" w:rsidRPr="00094236">
        <w:rPr>
          <w:rFonts w:ascii="Times New Roman" w:hAnsi="Times New Roman" w:cs="Times New Roman"/>
          <w:bCs/>
          <w:color w:val="000000" w:themeColor="text1"/>
          <w:sz w:val="28"/>
          <w:szCs w:val="28"/>
        </w:rPr>
        <w:t xml:space="preserve"> </w:t>
      </w:r>
      <w:r w:rsidR="00160D05" w:rsidRPr="00094236">
        <w:rPr>
          <w:rFonts w:ascii="Times New Roman" w:hAnsi="Times New Roman" w:cs="Times New Roman"/>
          <w:bCs/>
          <w:color w:val="000000" w:themeColor="text1"/>
          <w:sz w:val="28"/>
          <w:szCs w:val="28"/>
        </w:rPr>
        <w:t>1</w:t>
      </w:r>
      <w:r w:rsidR="00DF1B48" w:rsidRPr="00094236">
        <w:rPr>
          <w:rFonts w:ascii="Times New Roman" w:hAnsi="Times New Roman" w:cs="Times New Roman"/>
          <w:bCs/>
          <w:color w:val="000000" w:themeColor="text1"/>
          <w:sz w:val="28"/>
          <w:szCs w:val="28"/>
        </w:rPr>
        <w:t>2:</w:t>
      </w:r>
      <w:r w:rsidR="00A006F5" w:rsidRPr="00094236">
        <w:rPr>
          <w:rFonts w:ascii="Times New Roman" w:hAnsi="Times New Roman" w:cs="Times New Roman"/>
          <w:bCs/>
          <w:color w:val="000000" w:themeColor="text1"/>
          <w:sz w:val="28"/>
          <w:szCs w:val="28"/>
        </w:rPr>
        <w:t>45</w:t>
      </w:r>
      <w:r w:rsidR="00213AEA" w:rsidRPr="00094236">
        <w:rPr>
          <w:rFonts w:ascii="Times New Roman" w:hAnsi="Times New Roman" w:cs="Times New Roman"/>
          <w:bCs/>
          <w:color w:val="000000" w:themeColor="text1"/>
          <w:sz w:val="28"/>
          <w:szCs w:val="28"/>
        </w:rPr>
        <w:t>p</w:t>
      </w:r>
      <w:r w:rsidR="00F1566E" w:rsidRPr="00094236">
        <w:rPr>
          <w:rFonts w:ascii="Times New Roman" w:hAnsi="Times New Roman" w:cs="Times New Roman"/>
          <w:bCs/>
          <w:color w:val="000000" w:themeColor="text1"/>
          <w:sz w:val="28"/>
          <w:szCs w:val="28"/>
        </w:rPr>
        <w:t xml:space="preserve">m </w:t>
      </w:r>
      <w:r w:rsidR="00160D05" w:rsidRPr="00094236">
        <w:rPr>
          <w:rFonts w:ascii="Times New Roman" w:hAnsi="Times New Roman" w:cs="Times New Roman"/>
          <w:bCs/>
          <w:color w:val="000000" w:themeColor="text1"/>
          <w:sz w:val="28"/>
          <w:szCs w:val="28"/>
        </w:rPr>
        <w:t xml:space="preserve"> – </w:t>
      </w:r>
      <w:r w:rsidR="00A006F5" w:rsidRPr="00094236">
        <w:rPr>
          <w:rFonts w:ascii="Times New Roman" w:hAnsi="Times New Roman" w:cs="Times New Roman"/>
          <w:bCs/>
          <w:color w:val="000000" w:themeColor="text1"/>
          <w:sz w:val="28"/>
          <w:szCs w:val="28"/>
        </w:rPr>
        <w:t>2:00</w:t>
      </w:r>
      <w:r w:rsidR="00050D07" w:rsidRPr="00094236">
        <w:rPr>
          <w:rFonts w:ascii="Times New Roman" w:hAnsi="Times New Roman" w:cs="Times New Roman"/>
          <w:bCs/>
          <w:color w:val="000000" w:themeColor="text1"/>
          <w:sz w:val="28"/>
          <w:szCs w:val="28"/>
        </w:rPr>
        <w:t>pm</w:t>
      </w:r>
      <w:r w:rsidR="00160D05" w:rsidRPr="00094236">
        <w:rPr>
          <w:rFonts w:ascii="Times New Roman" w:hAnsi="Times New Roman" w:cs="Times New Roman"/>
          <w:bCs/>
          <w:color w:val="000000" w:themeColor="text1"/>
          <w:sz w:val="28"/>
          <w:szCs w:val="28"/>
        </w:rPr>
        <w:t xml:space="preserve"> EST</w:t>
      </w:r>
    </w:p>
    <w:p w:rsidR="00664309" w:rsidRPr="00094236" w:rsidRDefault="00664309" w:rsidP="007B18D0">
      <w:pPr>
        <w:tabs>
          <w:tab w:val="left" w:pos="1530"/>
          <w:tab w:val="left" w:pos="2880"/>
          <w:tab w:val="left" w:pos="3510"/>
          <w:tab w:val="left" w:pos="4050"/>
        </w:tabs>
        <w:autoSpaceDE w:val="0"/>
        <w:autoSpaceDN w:val="0"/>
        <w:adjustRightInd w:val="0"/>
        <w:spacing w:after="0" w:line="240" w:lineRule="auto"/>
        <w:rPr>
          <w:rFonts w:ascii="Times New Roman" w:hAnsi="Times New Roman" w:cs="Times New Roman"/>
          <w:bCs/>
          <w:color w:val="000000" w:themeColor="text1"/>
          <w:sz w:val="28"/>
          <w:szCs w:val="28"/>
        </w:rPr>
      </w:pPr>
      <w:r w:rsidRPr="00094236">
        <w:rPr>
          <w:rFonts w:ascii="Times New Roman" w:hAnsi="Times New Roman" w:cs="Times New Roman"/>
          <w:b/>
          <w:bCs/>
          <w:color w:val="000000" w:themeColor="text1"/>
          <w:sz w:val="28"/>
          <w:szCs w:val="28"/>
        </w:rPr>
        <w:t>Location</w:t>
      </w:r>
      <w:r w:rsidRPr="00094236">
        <w:rPr>
          <w:rFonts w:ascii="Times New Roman" w:hAnsi="Times New Roman" w:cs="Times New Roman"/>
          <w:bCs/>
          <w:color w:val="000000" w:themeColor="text1"/>
          <w:sz w:val="28"/>
          <w:szCs w:val="28"/>
        </w:rPr>
        <w:t xml:space="preserve">: </w:t>
      </w:r>
      <w:r w:rsidR="00C415D1" w:rsidRPr="00094236">
        <w:rPr>
          <w:rFonts w:ascii="Times New Roman" w:hAnsi="Times New Roman" w:cs="Times New Roman"/>
          <w:bCs/>
          <w:color w:val="000000" w:themeColor="text1"/>
          <w:sz w:val="28"/>
          <w:szCs w:val="28"/>
        </w:rPr>
        <w:t xml:space="preserve"> </w:t>
      </w:r>
      <w:r w:rsidRPr="00094236">
        <w:rPr>
          <w:rFonts w:ascii="Times New Roman" w:hAnsi="Times New Roman" w:cs="Times New Roman"/>
          <w:bCs/>
          <w:color w:val="000000" w:themeColor="text1"/>
          <w:sz w:val="28"/>
          <w:szCs w:val="28"/>
        </w:rPr>
        <w:t xml:space="preserve">Bingham Bldg., Room </w:t>
      </w:r>
      <w:r w:rsidR="00050D07" w:rsidRPr="00094236">
        <w:rPr>
          <w:rFonts w:ascii="Times New Roman" w:hAnsi="Times New Roman" w:cs="Times New Roman"/>
          <w:bCs/>
          <w:color w:val="000000" w:themeColor="text1"/>
          <w:sz w:val="28"/>
          <w:szCs w:val="28"/>
        </w:rPr>
        <w:t>1</w:t>
      </w:r>
      <w:r w:rsidR="004E52FC" w:rsidRPr="00094236">
        <w:rPr>
          <w:rFonts w:ascii="Times New Roman" w:hAnsi="Times New Roman" w:cs="Times New Roman"/>
          <w:bCs/>
          <w:color w:val="000000" w:themeColor="text1"/>
          <w:sz w:val="28"/>
          <w:szCs w:val="28"/>
        </w:rPr>
        <w:t>40</w:t>
      </w:r>
    </w:p>
    <w:p w:rsidR="009D42DE" w:rsidRDefault="009D42DE" w:rsidP="008E5105">
      <w:pPr>
        <w:spacing w:after="0" w:line="240" w:lineRule="auto"/>
        <w:jc w:val="center"/>
        <w:rPr>
          <w:rFonts w:ascii="TimesNewRomanPS-BoldMT" w:hAnsi="TimesNewRomanPS-BoldMT" w:cs="TimesNewRomanPS-BoldMT"/>
          <w:b/>
          <w:bCs/>
          <w:i/>
          <w:iCs/>
          <w:color w:val="2F5496" w:themeColor="accent1" w:themeShade="BF"/>
          <w:sz w:val="32"/>
          <w:szCs w:val="32"/>
        </w:rPr>
      </w:pPr>
    </w:p>
    <w:p w:rsidR="007B18D0" w:rsidRPr="00390F66" w:rsidRDefault="007B18D0" w:rsidP="007B18D0">
      <w:pPr>
        <w:tabs>
          <w:tab w:val="left" w:pos="10080"/>
        </w:tabs>
        <w:spacing w:after="0" w:line="240" w:lineRule="auto"/>
        <w:ind w:left="-90"/>
        <w:jc w:val="center"/>
        <w:rPr>
          <w:rFonts w:ascii="TimesNewRomanPS-BoldMT" w:hAnsi="TimesNewRomanPS-BoldMT" w:cs="TimesNewRomanPS-BoldMT"/>
          <w:b/>
          <w:bCs/>
          <w:i/>
          <w:iCs/>
          <w:color w:val="2F5496" w:themeColor="accent1" w:themeShade="BF"/>
          <w:sz w:val="30"/>
          <w:szCs w:val="32"/>
          <w:lang w:val="nb-NO"/>
        </w:rPr>
      </w:pPr>
      <w:r w:rsidRPr="00390F66">
        <w:rPr>
          <w:rFonts w:ascii="TimesNewRomanPS-BoldMT" w:hAnsi="TimesNewRomanPS-BoldMT" w:cs="TimesNewRomanPS-BoldMT"/>
          <w:b/>
          <w:bCs/>
          <w:i/>
          <w:iCs/>
          <w:color w:val="2F5496" w:themeColor="accent1" w:themeShade="BF"/>
          <w:sz w:val="30"/>
          <w:szCs w:val="32"/>
          <w:lang w:val="nb-NO"/>
        </w:rPr>
        <w:t>Constructs in infrastructure resilience framing: From components to community services and the built and human infrastructures on which they rely</w:t>
      </w:r>
    </w:p>
    <w:p w:rsidR="007B18D0" w:rsidRPr="007B18D0" w:rsidRDefault="007B18D0" w:rsidP="007B18D0">
      <w:pPr>
        <w:tabs>
          <w:tab w:val="left" w:pos="10080"/>
        </w:tabs>
        <w:spacing w:after="0" w:line="240" w:lineRule="auto"/>
        <w:ind w:left="-90"/>
        <w:jc w:val="center"/>
        <w:rPr>
          <w:rFonts w:ascii="TimesNewRomanPS-BoldMT" w:hAnsi="TimesNewRomanPS-BoldMT" w:cs="TimesNewRomanPS-BoldMT"/>
          <w:b/>
          <w:bCs/>
          <w:i/>
          <w:iCs/>
          <w:color w:val="2F5496" w:themeColor="accent1" w:themeShade="BF"/>
          <w:sz w:val="30"/>
          <w:szCs w:val="32"/>
          <w:lang w:val="nb-NO"/>
        </w:rPr>
      </w:pPr>
    </w:p>
    <w:p w:rsidR="007B18D0" w:rsidRPr="007B18D0" w:rsidRDefault="004A4B39" w:rsidP="007B18D0">
      <w:pPr>
        <w:spacing w:after="0" w:line="240" w:lineRule="auto"/>
        <w:jc w:val="both"/>
        <w:rPr>
          <w:rFonts w:cstheme="minorHAnsi"/>
          <w:sz w:val="28"/>
          <w:szCs w:val="28"/>
          <w:lang w:val="nb-NO"/>
        </w:rPr>
      </w:pPr>
      <w:r w:rsidRPr="008E5105">
        <w:rPr>
          <w:rFonts w:eastAsia="Times New Roman" w:cstheme="minorHAnsi"/>
          <w:b/>
          <w:sz w:val="28"/>
          <w:szCs w:val="28"/>
        </w:rPr>
        <w:t>Abstract</w:t>
      </w:r>
      <w:r w:rsidR="00050D07" w:rsidRPr="008E5105">
        <w:rPr>
          <w:rFonts w:eastAsia="Times New Roman" w:cstheme="minorHAnsi"/>
          <w:sz w:val="28"/>
          <w:szCs w:val="28"/>
        </w:rPr>
        <w:t>:</w:t>
      </w:r>
      <w:r w:rsidR="008E5105" w:rsidRPr="008E5105">
        <w:rPr>
          <w:rFonts w:eastAsia="Times New Roman" w:cstheme="minorHAnsi"/>
          <w:sz w:val="28"/>
          <w:szCs w:val="28"/>
        </w:rPr>
        <w:t xml:space="preserve"> </w:t>
      </w:r>
      <w:r w:rsidR="007B18D0">
        <w:rPr>
          <w:rFonts w:eastAsia="Times New Roman" w:cstheme="minorHAnsi"/>
          <w:sz w:val="28"/>
          <w:szCs w:val="28"/>
        </w:rPr>
        <w:t xml:space="preserve"> </w:t>
      </w:r>
      <w:r w:rsidR="007B18D0" w:rsidRPr="007B18D0">
        <w:rPr>
          <w:rFonts w:cstheme="minorHAnsi"/>
          <w:sz w:val="28"/>
          <w:szCs w:val="28"/>
          <w:lang w:val="nb-NO"/>
        </w:rPr>
        <w:t xml:space="preserve">Underlying many infrastructure component and system resilience studies is an implicit construct for framing resilience. This talk explores how this construct affects and enables resilience understanding. To this end, five constructs for framing infrastructure resilience estimation will be presented. These constructs range from the consideration of a single component to a community service provided through a set of buildings whose functionality relies on interdependent supporting lifelines. The value of reframing the resilience computation around services that are provided by built environments rather than around the built systems themselves will be explored. Taking a service-based viewpoint induces a change in perspective with rippling impact. It impacts the quantification methods needed and affects the choice of metrics for measuring resilience, adaptation strategies to include in assessment, baselines for comparison, and elements of the built environment to incorporate in the evaluation. It necessitates consideration of humans as infrastrcuture and other socio-technical concerns. It also brings hidden issues of inequity to the foreground. </w:t>
      </w:r>
    </w:p>
    <w:p w:rsidR="00C415D1" w:rsidRPr="008E5105" w:rsidRDefault="00C415D1" w:rsidP="007B18D0">
      <w:pPr>
        <w:autoSpaceDE w:val="0"/>
        <w:autoSpaceDN w:val="0"/>
        <w:adjustRightInd w:val="0"/>
        <w:spacing w:after="0" w:line="240" w:lineRule="auto"/>
        <w:ind w:right="180"/>
        <w:jc w:val="both"/>
        <w:rPr>
          <w:rFonts w:cstheme="minorHAnsi"/>
          <w:sz w:val="28"/>
          <w:szCs w:val="28"/>
        </w:rPr>
      </w:pPr>
    </w:p>
    <w:p w:rsidR="007051D4" w:rsidRPr="00094236" w:rsidRDefault="00F9406A" w:rsidP="00094236">
      <w:pPr>
        <w:autoSpaceDE w:val="0"/>
        <w:autoSpaceDN w:val="0"/>
        <w:adjustRightInd w:val="0"/>
        <w:spacing w:after="0" w:line="240" w:lineRule="auto"/>
        <w:ind w:right="180"/>
        <w:jc w:val="both"/>
        <w:rPr>
          <w:rFonts w:eastAsia="Times New Roman" w:cstheme="minorHAnsi"/>
          <w:sz w:val="28"/>
          <w:szCs w:val="28"/>
          <w:lang w:val="nb-NO"/>
        </w:rPr>
      </w:pPr>
      <w:r w:rsidRPr="008E5105">
        <w:rPr>
          <w:rFonts w:eastAsia="Times New Roman" w:cstheme="minorHAnsi"/>
          <w:b/>
          <w:sz w:val="28"/>
          <w:szCs w:val="28"/>
        </w:rPr>
        <w:t>Bio</w:t>
      </w:r>
      <w:r w:rsidR="008E5105" w:rsidRPr="008E5105">
        <w:rPr>
          <w:rFonts w:eastAsia="Times New Roman" w:cstheme="minorHAnsi"/>
          <w:sz w:val="28"/>
          <w:szCs w:val="28"/>
        </w:rPr>
        <w:t xml:space="preserve">: </w:t>
      </w:r>
      <w:r w:rsidR="00094236" w:rsidRPr="00094236">
        <w:rPr>
          <w:rFonts w:eastAsia="Times New Roman" w:cstheme="minorHAnsi"/>
          <w:sz w:val="28"/>
          <w:szCs w:val="28"/>
          <w:lang w:val="nb-NO"/>
        </w:rPr>
        <w:t>Dr. Elise Miller-Hooks holds the Bill and Eleanor Hazel Endowed Chair in Infrastructure Engineering and is the Interim Department Chair of the Sid &amp; Reva Dewberry Department of Civil, Environmental, and Infrastrucure Engineering at George Mason University. She has served as an advisor to the World Bank Group and is the founding Editor-in-Chief of Elsevier’s Sustainability Analytics and Modeling journal. Prior to her appointment at Mason, Dr. Miller-Hooks served as a program director at the U.S. National Science Foundation and on the faculties of the University of Maryland, Pennsylvania State University and Duke University. Dr. Miller-Hooks received her Ph.D. (1997) and M.S. (1994) degrees in Civil Engineering from the University of Texas – Austin and B.S. in Civil Engineering from Lafayette College (1992).</w:t>
      </w:r>
    </w:p>
    <w:sectPr w:rsidR="007051D4" w:rsidRPr="00094236" w:rsidSect="0065728B">
      <w:pgSz w:w="12240" w:h="15840"/>
      <w:pgMar w:top="990" w:right="990" w:bottom="54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NKE B+ Nimbus Rom No 9 L">
    <w:altName w:val="Cambria"/>
    <w:charset w:val="00"/>
    <w:family w:val="roman"/>
    <w:pitch w:val="default"/>
    <w:sig w:usb0="00000000"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6A"/>
    <w:rsid w:val="00004CB8"/>
    <w:rsid w:val="00011FEC"/>
    <w:rsid w:val="00050D07"/>
    <w:rsid w:val="00052045"/>
    <w:rsid w:val="00062ED4"/>
    <w:rsid w:val="00094236"/>
    <w:rsid w:val="000A49FA"/>
    <w:rsid w:val="000D1B55"/>
    <w:rsid w:val="00100363"/>
    <w:rsid w:val="00101278"/>
    <w:rsid w:val="00106259"/>
    <w:rsid w:val="00110919"/>
    <w:rsid w:val="00140D55"/>
    <w:rsid w:val="001432AE"/>
    <w:rsid w:val="001471E7"/>
    <w:rsid w:val="00160D05"/>
    <w:rsid w:val="001A2188"/>
    <w:rsid w:val="001B132F"/>
    <w:rsid w:val="001C583D"/>
    <w:rsid w:val="00213AEA"/>
    <w:rsid w:val="002277F3"/>
    <w:rsid w:val="002349E6"/>
    <w:rsid w:val="002456CB"/>
    <w:rsid w:val="00273B1E"/>
    <w:rsid w:val="00274116"/>
    <w:rsid w:val="002B2C0F"/>
    <w:rsid w:val="002D1070"/>
    <w:rsid w:val="002E4701"/>
    <w:rsid w:val="002F6F76"/>
    <w:rsid w:val="0034374C"/>
    <w:rsid w:val="00346229"/>
    <w:rsid w:val="00347863"/>
    <w:rsid w:val="00355297"/>
    <w:rsid w:val="00386A16"/>
    <w:rsid w:val="00390F66"/>
    <w:rsid w:val="004342DD"/>
    <w:rsid w:val="00443E72"/>
    <w:rsid w:val="00475F3D"/>
    <w:rsid w:val="00491C56"/>
    <w:rsid w:val="004A4B39"/>
    <w:rsid w:val="004C23B4"/>
    <w:rsid w:val="004E52FC"/>
    <w:rsid w:val="004E7E16"/>
    <w:rsid w:val="00516501"/>
    <w:rsid w:val="00566BF2"/>
    <w:rsid w:val="0065474B"/>
    <w:rsid w:val="0065728B"/>
    <w:rsid w:val="00664309"/>
    <w:rsid w:val="0068185B"/>
    <w:rsid w:val="006C2408"/>
    <w:rsid w:val="006C769A"/>
    <w:rsid w:val="006D3BBA"/>
    <w:rsid w:val="006E2226"/>
    <w:rsid w:val="006E6A8E"/>
    <w:rsid w:val="006F11B7"/>
    <w:rsid w:val="007051D4"/>
    <w:rsid w:val="00714895"/>
    <w:rsid w:val="00720B9E"/>
    <w:rsid w:val="007318AF"/>
    <w:rsid w:val="007810B1"/>
    <w:rsid w:val="00782174"/>
    <w:rsid w:val="007B18D0"/>
    <w:rsid w:val="007C31DE"/>
    <w:rsid w:val="007E6516"/>
    <w:rsid w:val="007F0A42"/>
    <w:rsid w:val="008512C8"/>
    <w:rsid w:val="00856340"/>
    <w:rsid w:val="00866A96"/>
    <w:rsid w:val="00891294"/>
    <w:rsid w:val="008D43FD"/>
    <w:rsid w:val="008D76B7"/>
    <w:rsid w:val="008E5105"/>
    <w:rsid w:val="008F30EB"/>
    <w:rsid w:val="00941C8F"/>
    <w:rsid w:val="00950AF0"/>
    <w:rsid w:val="0096242F"/>
    <w:rsid w:val="0097530C"/>
    <w:rsid w:val="009B0AE6"/>
    <w:rsid w:val="009B7ED2"/>
    <w:rsid w:val="009C0BAB"/>
    <w:rsid w:val="009C0CFA"/>
    <w:rsid w:val="009D42DE"/>
    <w:rsid w:val="00A006F5"/>
    <w:rsid w:val="00A05299"/>
    <w:rsid w:val="00A310DE"/>
    <w:rsid w:val="00A47865"/>
    <w:rsid w:val="00B40453"/>
    <w:rsid w:val="00B43E9E"/>
    <w:rsid w:val="00B50FC2"/>
    <w:rsid w:val="00BB5FB9"/>
    <w:rsid w:val="00BF0DA1"/>
    <w:rsid w:val="00C30198"/>
    <w:rsid w:val="00C415D1"/>
    <w:rsid w:val="00C47887"/>
    <w:rsid w:val="00C70C80"/>
    <w:rsid w:val="00C711E7"/>
    <w:rsid w:val="00C7657F"/>
    <w:rsid w:val="00CB5766"/>
    <w:rsid w:val="00D340BA"/>
    <w:rsid w:val="00D357D0"/>
    <w:rsid w:val="00D5338B"/>
    <w:rsid w:val="00D6666E"/>
    <w:rsid w:val="00D9660D"/>
    <w:rsid w:val="00DC0DD3"/>
    <w:rsid w:val="00DD00C2"/>
    <w:rsid w:val="00DF1B48"/>
    <w:rsid w:val="00E0795B"/>
    <w:rsid w:val="00E27CF8"/>
    <w:rsid w:val="00E43B89"/>
    <w:rsid w:val="00E710D6"/>
    <w:rsid w:val="00E75CC3"/>
    <w:rsid w:val="00E87FB6"/>
    <w:rsid w:val="00EA6F25"/>
    <w:rsid w:val="00EB5D7D"/>
    <w:rsid w:val="00EE70BE"/>
    <w:rsid w:val="00F1566E"/>
    <w:rsid w:val="00F35DAC"/>
    <w:rsid w:val="00F7414D"/>
    <w:rsid w:val="00F74DAC"/>
    <w:rsid w:val="00F8116A"/>
    <w:rsid w:val="00F9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7E6E"/>
  <w15:chartTrackingRefBased/>
  <w15:docId w15:val="{8B4B42D8-3515-4976-ADB5-B1E48234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1E7"/>
    <w:rPr>
      <w:color w:val="0000FF"/>
      <w:u w:val="single"/>
    </w:rPr>
  </w:style>
  <w:style w:type="character" w:customStyle="1" w:styleId="gmail-il">
    <w:name w:val="gmail-il"/>
    <w:basedOn w:val="DefaultParagraphFont"/>
    <w:rsid w:val="00C711E7"/>
  </w:style>
  <w:style w:type="character" w:styleId="UnresolvedMention">
    <w:name w:val="Unresolved Mention"/>
    <w:basedOn w:val="DefaultParagraphFont"/>
    <w:uiPriority w:val="99"/>
    <w:semiHidden/>
    <w:unhideWhenUsed/>
    <w:rsid w:val="00C711E7"/>
    <w:rPr>
      <w:color w:val="605E5C"/>
      <w:shd w:val="clear" w:color="auto" w:fill="E1DFDD"/>
    </w:rPr>
  </w:style>
  <w:style w:type="character" w:styleId="FollowedHyperlink">
    <w:name w:val="FollowedHyperlink"/>
    <w:basedOn w:val="DefaultParagraphFont"/>
    <w:uiPriority w:val="99"/>
    <w:semiHidden/>
    <w:unhideWhenUsed/>
    <w:rsid w:val="008512C8"/>
    <w:rPr>
      <w:color w:val="954F72" w:themeColor="followedHyperlink"/>
      <w:u w:val="single"/>
    </w:rPr>
  </w:style>
  <w:style w:type="paragraph" w:styleId="NormalWeb">
    <w:name w:val="Normal (Web)"/>
    <w:basedOn w:val="Normal"/>
    <w:uiPriority w:val="99"/>
    <w:semiHidden/>
    <w:unhideWhenUsed/>
    <w:rsid w:val="00A47865"/>
    <w:rPr>
      <w:rFonts w:ascii="Times New Roman" w:hAnsi="Times New Roman" w:cs="Times New Roman"/>
      <w:sz w:val="24"/>
      <w:szCs w:val="24"/>
    </w:rPr>
  </w:style>
  <w:style w:type="paragraph" w:customStyle="1" w:styleId="Default">
    <w:name w:val="Default"/>
    <w:qFormat/>
    <w:rsid w:val="00A47865"/>
    <w:pPr>
      <w:widowControl w:val="0"/>
      <w:autoSpaceDE w:val="0"/>
      <w:autoSpaceDN w:val="0"/>
      <w:adjustRightInd w:val="0"/>
      <w:spacing w:after="0" w:line="240" w:lineRule="auto"/>
    </w:pPr>
    <w:rPr>
      <w:rFonts w:ascii="HPNKE B+ Nimbus Rom No 9 L" w:eastAsiaTheme="minorEastAsia" w:hAnsi="HPNKE B+ Nimbus Rom No 9 L" w:cs="HPNKE B+ Nimbus Rom No 9 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6906">
      <w:bodyDiv w:val="1"/>
      <w:marLeft w:val="0"/>
      <w:marRight w:val="0"/>
      <w:marTop w:val="0"/>
      <w:marBottom w:val="0"/>
      <w:divBdr>
        <w:top w:val="none" w:sz="0" w:space="0" w:color="auto"/>
        <w:left w:val="none" w:sz="0" w:space="0" w:color="auto"/>
        <w:bottom w:val="none" w:sz="0" w:space="0" w:color="auto"/>
        <w:right w:val="none" w:sz="0" w:space="0" w:color="auto"/>
      </w:divBdr>
      <w:divsChild>
        <w:div w:id="1112897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236262">
              <w:marLeft w:val="0"/>
              <w:marRight w:val="0"/>
              <w:marTop w:val="0"/>
              <w:marBottom w:val="0"/>
              <w:divBdr>
                <w:top w:val="none" w:sz="0" w:space="0" w:color="auto"/>
                <w:left w:val="none" w:sz="0" w:space="0" w:color="auto"/>
                <w:bottom w:val="none" w:sz="0" w:space="0" w:color="auto"/>
                <w:right w:val="none" w:sz="0" w:space="0" w:color="auto"/>
              </w:divBdr>
              <w:divsChild>
                <w:div w:id="270864360">
                  <w:marLeft w:val="0"/>
                  <w:marRight w:val="0"/>
                  <w:marTop w:val="0"/>
                  <w:marBottom w:val="0"/>
                  <w:divBdr>
                    <w:top w:val="none" w:sz="0" w:space="0" w:color="auto"/>
                    <w:left w:val="none" w:sz="0" w:space="0" w:color="auto"/>
                    <w:bottom w:val="none" w:sz="0" w:space="0" w:color="auto"/>
                    <w:right w:val="none" w:sz="0" w:space="0" w:color="auto"/>
                  </w:divBdr>
                  <w:divsChild>
                    <w:div w:id="140663338">
                      <w:marLeft w:val="0"/>
                      <w:marRight w:val="0"/>
                      <w:marTop w:val="0"/>
                      <w:marBottom w:val="0"/>
                      <w:divBdr>
                        <w:top w:val="none" w:sz="0" w:space="0" w:color="auto"/>
                        <w:left w:val="none" w:sz="0" w:space="0" w:color="auto"/>
                        <w:bottom w:val="none" w:sz="0" w:space="0" w:color="auto"/>
                        <w:right w:val="none" w:sz="0" w:space="0" w:color="auto"/>
                      </w:divBdr>
                      <w:divsChild>
                        <w:div w:id="19750646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076440">
                              <w:marLeft w:val="0"/>
                              <w:marRight w:val="0"/>
                              <w:marTop w:val="0"/>
                              <w:marBottom w:val="0"/>
                              <w:divBdr>
                                <w:top w:val="none" w:sz="0" w:space="0" w:color="auto"/>
                                <w:left w:val="none" w:sz="0" w:space="0" w:color="auto"/>
                                <w:bottom w:val="none" w:sz="0" w:space="0" w:color="auto"/>
                                <w:right w:val="none" w:sz="0" w:space="0" w:color="auto"/>
                              </w:divBdr>
                              <w:divsChild>
                                <w:div w:id="6347223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694527">
                                      <w:marLeft w:val="0"/>
                                      <w:marRight w:val="0"/>
                                      <w:marTop w:val="0"/>
                                      <w:marBottom w:val="0"/>
                                      <w:divBdr>
                                        <w:top w:val="none" w:sz="0" w:space="0" w:color="auto"/>
                                        <w:left w:val="none" w:sz="0" w:space="0" w:color="auto"/>
                                        <w:bottom w:val="none" w:sz="0" w:space="0" w:color="auto"/>
                                        <w:right w:val="none" w:sz="0" w:space="0" w:color="auto"/>
                                      </w:divBdr>
                                      <w:divsChild>
                                        <w:div w:id="235479545">
                                          <w:marLeft w:val="0"/>
                                          <w:marRight w:val="0"/>
                                          <w:marTop w:val="0"/>
                                          <w:marBottom w:val="0"/>
                                          <w:divBdr>
                                            <w:top w:val="none" w:sz="0" w:space="0" w:color="auto"/>
                                            <w:left w:val="none" w:sz="0" w:space="0" w:color="auto"/>
                                            <w:bottom w:val="none" w:sz="0" w:space="0" w:color="auto"/>
                                            <w:right w:val="none" w:sz="0" w:space="0" w:color="auto"/>
                                          </w:divBdr>
                                          <w:divsChild>
                                            <w:div w:id="18757247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5060359">
                                                  <w:marLeft w:val="0"/>
                                                  <w:marRight w:val="0"/>
                                                  <w:marTop w:val="0"/>
                                                  <w:marBottom w:val="0"/>
                                                  <w:divBdr>
                                                    <w:top w:val="none" w:sz="0" w:space="0" w:color="auto"/>
                                                    <w:left w:val="none" w:sz="0" w:space="0" w:color="auto"/>
                                                    <w:bottom w:val="none" w:sz="0" w:space="0" w:color="auto"/>
                                                    <w:right w:val="none" w:sz="0" w:space="0" w:color="auto"/>
                                                  </w:divBdr>
                                                  <w:divsChild>
                                                    <w:div w:id="19474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245009">
      <w:bodyDiv w:val="1"/>
      <w:marLeft w:val="0"/>
      <w:marRight w:val="0"/>
      <w:marTop w:val="0"/>
      <w:marBottom w:val="0"/>
      <w:divBdr>
        <w:top w:val="none" w:sz="0" w:space="0" w:color="auto"/>
        <w:left w:val="none" w:sz="0" w:space="0" w:color="auto"/>
        <w:bottom w:val="none" w:sz="0" w:space="0" w:color="auto"/>
        <w:right w:val="none" w:sz="0" w:space="0" w:color="auto"/>
      </w:divBdr>
      <w:divsChild>
        <w:div w:id="878248113">
          <w:marLeft w:val="0"/>
          <w:marRight w:val="0"/>
          <w:marTop w:val="0"/>
          <w:marBottom w:val="0"/>
          <w:divBdr>
            <w:top w:val="none" w:sz="0" w:space="0" w:color="auto"/>
            <w:left w:val="none" w:sz="0" w:space="0" w:color="auto"/>
            <w:bottom w:val="none" w:sz="0" w:space="0" w:color="auto"/>
            <w:right w:val="none" w:sz="0" w:space="0" w:color="auto"/>
          </w:divBdr>
        </w:div>
      </w:divsChild>
    </w:div>
    <w:div w:id="498696173">
      <w:bodyDiv w:val="1"/>
      <w:marLeft w:val="0"/>
      <w:marRight w:val="0"/>
      <w:marTop w:val="0"/>
      <w:marBottom w:val="0"/>
      <w:divBdr>
        <w:top w:val="none" w:sz="0" w:space="0" w:color="auto"/>
        <w:left w:val="none" w:sz="0" w:space="0" w:color="auto"/>
        <w:bottom w:val="none" w:sz="0" w:space="0" w:color="auto"/>
        <w:right w:val="none" w:sz="0" w:space="0" w:color="auto"/>
      </w:divBdr>
      <w:divsChild>
        <w:div w:id="1598633009">
          <w:marLeft w:val="0"/>
          <w:marRight w:val="0"/>
          <w:marTop w:val="0"/>
          <w:marBottom w:val="0"/>
          <w:divBdr>
            <w:top w:val="none" w:sz="0" w:space="0" w:color="auto"/>
            <w:left w:val="none" w:sz="0" w:space="0" w:color="auto"/>
            <w:bottom w:val="none" w:sz="0" w:space="0" w:color="auto"/>
            <w:right w:val="none" w:sz="0" w:space="0" w:color="auto"/>
          </w:divBdr>
        </w:div>
        <w:div w:id="1251503768">
          <w:marLeft w:val="0"/>
          <w:marRight w:val="0"/>
          <w:marTop w:val="0"/>
          <w:marBottom w:val="0"/>
          <w:divBdr>
            <w:top w:val="none" w:sz="0" w:space="0" w:color="auto"/>
            <w:left w:val="none" w:sz="0" w:space="0" w:color="auto"/>
            <w:bottom w:val="none" w:sz="0" w:space="0" w:color="auto"/>
            <w:right w:val="none" w:sz="0" w:space="0" w:color="auto"/>
          </w:divBdr>
        </w:div>
        <w:div w:id="1807119140">
          <w:marLeft w:val="0"/>
          <w:marRight w:val="0"/>
          <w:marTop w:val="0"/>
          <w:marBottom w:val="0"/>
          <w:divBdr>
            <w:top w:val="none" w:sz="0" w:space="0" w:color="auto"/>
            <w:left w:val="none" w:sz="0" w:space="0" w:color="auto"/>
            <w:bottom w:val="none" w:sz="0" w:space="0" w:color="auto"/>
            <w:right w:val="none" w:sz="0" w:space="0" w:color="auto"/>
          </w:divBdr>
        </w:div>
        <w:div w:id="1460950829">
          <w:marLeft w:val="0"/>
          <w:marRight w:val="0"/>
          <w:marTop w:val="0"/>
          <w:marBottom w:val="0"/>
          <w:divBdr>
            <w:top w:val="none" w:sz="0" w:space="0" w:color="auto"/>
            <w:left w:val="none" w:sz="0" w:space="0" w:color="auto"/>
            <w:bottom w:val="none" w:sz="0" w:space="0" w:color="auto"/>
            <w:right w:val="none" w:sz="0" w:space="0" w:color="auto"/>
          </w:divBdr>
        </w:div>
        <w:div w:id="1856845119">
          <w:marLeft w:val="0"/>
          <w:marRight w:val="0"/>
          <w:marTop w:val="0"/>
          <w:marBottom w:val="0"/>
          <w:divBdr>
            <w:top w:val="none" w:sz="0" w:space="0" w:color="auto"/>
            <w:left w:val="none" w:sz="0" w:space="0" w:color="auto"/>
            <w:bottom w:val="none" w:sz="0" w:space="0" w:color="auto"/>
            <w:right w:val="none" w:sz="0" w:space="0" w:color="auto"/>
          </w:divBdr>
        </w:div>
        <w:div w:id="1181899023">
          <w:marLeft w:val="0"/>
          <w:marRight w:val="0"/>
          <w:marTop w:val="0"/>
          <w:marBottom w:val="0"/>
          <w:divBdr>
            <w:top w:val="none" w:sz="0" w:space="0" w:color="auto"/>
            <w:left w:val="none" w:sz="0" w:space="0" w:color="auto"/>
            <w:bottom w:val="none" w:sz="0" w:space="0" w:color="auto"/>
            <w:right w:val="none" w:sz="0" w:space="0" w:color="auto"/>
          </w:divBdr>
        </w:div>
        <w:div w:id="1009865097">
          <w:marLeft w:val="0"/>
          <w:marRight w:val="0"/>
          <w:marTop w:val="0"/>
          <w:marBottom w:val="0"/>
          <w:divBdr>
            <w:top w:val="none" w:sz="0" w:space="0" w:color="auto"/>
            <w:left w:val="none" w:sz="0" w:space="0" w:color="auto"/>
            <w:bottom w:val="none" w:sz="0" w:space="0" w:color="auto"/>
            <w:right w:val="none" w:sz="0" w:space="0" w:color="auto"/>
          </w:divBdr>
        </w:div>
        <w:div w:id="595864056">
          <w:marLeft w:val="0"/>
          <w:marRight w:val="0"/>
          <w:marTop w:val="0"/>
          <w:marBottom w:val="0"/>
          <w:divBdr>
            <w:top w:val="none" w:sz="0" w:space="0" w:color="auto"/>
            <w:left w:val="none" w:sz="0" w:space="0" w:color="auto"/>
            <w:bottom w:val="none" w:sz="0" w:space="0" w:color="auto"/>
            <w:right w:val="none" w:sz="0" w:space="0" w:color="auto"/>
          </w:divBdr>
        </w:div>
      </w:divsChild>
    </w:div>
    <w:div w:id="773792371">
      <w:bodyDiv w:val="1"/>
      <w:marLeft w:val="0"/>
      <w:marRight w:val="0"/>
      <w:marTop w:val="0"/>
      <w:marBottom w:val="0"/>
      <w:divBdr>
        <w:top w:val="none" w:sz="0" w:space="0" w:color="auto"/>
        <w:left w:val="none" w:sz="0" w:space="0" w:color="auto"/>
        <w:bottom w:val="none" w:sz="0" w:space="0" w:color="auto"/>
        <w:right w:val="none" w:sz="0" w:space="0" w:color="auto"/>
      </w:divBdr>
    </w:div>
    <w:div w:id="1050542705">
      <w:bodyDiv w:val="1"/>
      <w:marLeft w:val="0"/>
      <w:marRight w:val="0"/>
      <w:marTop w:val="0"/>
      <w:marBottom w:val="0"/>
      <w:divBdr>
        <w:top w:val="none" w:sz="0" w:space="0" w:color="auto"/>
        <w:left w:val="none" w:sz="0" w:space="0" w:color="auto"/>
        <w:bottom w:val="none" w:sz="0" w:space="0" w:color="auto"/>
        <w:right w:val="none" w:sz="0" w:space="0" w:color="auto"/>
      </w:divBdr>
      <w:divsChild>
        <w:div w:id="54933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233272">
              <w:marLeft w:val="0"/>
              <w:marRight w:val="0"/>
              <w:marTop w:val="0"/>
              <w:marBottom w:val="0"/>
              <w:divBdr>
                <w:top w:val="none" w:sz="0" w:space="0" w:color="auto"/>
                <w:left w:val="none" w:sz="0" w:space="0" w:color="auto"/>
                <w:bottom w:val="none" w:sz="0" w:space="0" w:color="auto"/>
                <w:right w:val="none" w:sz="0" w:space="0" w:color="auto"/>
              </w:divBdr>
              <w:divsChild>
                <w:div w:id="625085716">
                  <w:marLeft w:val="0"/>
                  <w:marRight w:val="0"/>
                  <w:marTop w:val="0"/>
                  <w:marBottom w:val="0"/>
                  <w:divBdr>
                    <w:top w:val="none" w:sz="0" w:space="0" w:color="auto"/>
                    <w:left w:val="none" w:sz="0" w:space="0" w:color="auto"/>
                    <w:bottom w:val="none" w:sz="0" w:space="0" w:color="auto"/>
                    <w:right w:val="none" w:sz="0" w:space="0" w:color="auto"/>
                  </w:divBdr>
                  <w:divsChild>
                    <w:div w:id="527841979">
                      <w:marLeft w:val="0"/>
                      <w:marRight w:val="0"/>
                      <w:marTop w:val="0"/>
                      <w:marBottom w:val="0"/>
                      <w:divBdr>
                        <w:top w:val="none" w:sz="0" w:space="0" w:color="auto"/>
                        <w:left w:val="none" w:sz="0" w:space="0" w:color="auto"/>
                        <w:bottom w:val="none" w:sz="0" w:space="0" w:color="auto"/>
                        <w:right w:val="none" w:sz="0" w:space="0" w:color="auto"/>
                      </w:divBdr>
                      <w:divsChild>
                        <w:div w:id="16342102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9955255">
                              <w:marLeft w:val="0"/>
                              <w:marRight w:val="0"/>
                              <w:marTop w:val="0"/>
                              <w:marBottom w:val="0"/>
                              <w:divBdr>
                                <w:top w:val="none" w:sz="0" w:space="0" w:color="auto"/>
                                <w:left w:val="none" w:sz="0" w:space="0" w:color="auto"/>
                                <w:bottom w:val="none" w:sz="0" w:space="0" w:color="auto"/>
                                <w:right w:val="none" w:sz="0" w:space="0" w:color="auto"/>
                              </w:divBdr>
                              <w:divsChild>
                                <w:div w:id="9091476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941141">
                                      <w:marLeft w:val="0"/>
                                      <w:marRight w:val="0"/>
                                      <w:marTop w:val="0"/>
                                      <w:marBottom w:val="0"/>
                                      <w:divBdr>
                                        <w:top w:val="none" w:sz="0" w:space="0" w:color="auto"/>
                                        <w:left w:val="none" w:sz="0" w:space="0" w:color="auto"/>
                                        <w:bottom w:val="none" w:sz="0" w:space="0" w:color="auto"/>
                                        <w:right w:val="none" w:sz="0" w:space="0" w:color="auto"/>
                                      </w:divBdr>
                                      <w:divsChild>
                                        <w:div w:id="500320223">
                                          <w:marLeft w:val="0"/>
                                          <w:marRight w:val="0"/>
                                          <w:marTop w:val="0"/>
                                          <w:marBottom w:val="0"/>
                                          <w:divBdr>
                                            <w:top w:val="none" w:sz="0" w:space="0" w:color="auto"/>
                                            <w:left w:val="none" w:sz="0" w:space="0" w:color="auto"/>
                                            <w:bottom w:val="none" w:sz="0" w:space="0" w:color="auto"/>
                                            <w:right w:val="none" w:sz="0" w:space="0" w:color="auto"/>
                                          </w:divBdr>
                                          <w:divsChild>
                                            <w:div w:id="1751461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02451">
                                                  <w:marLeft w:val="0"/>
                                                  <w:marRight w:val="0"/>
                                                  <w:marTop w:val="0"/>
                                                  <w:marBottom w:val="0"/>
                                                  <w:divBdr>
                                                    <w:top w:val="none" w:sz="0" w:space="0" w:color="auto"/>
                                                    <w:left w:val="none" w:sz="0" w:space="0" w:color="auto"/>
                                                    <w:bottom w:val="none" w:sz="0" w:space="0" w:color="auto"/>
                                                    <w:right w:val="none" w:sz="0" w:space="0" w:color="auto"/>
                                                  </w:divBdr>
                                                  <w:divsChild>
                                                    <w:div w:id="4351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917444">
      <w:bodyDiv w:val="1"/>
      <w:marLeft w:val="0"/>
      <w:marRight w:val="0"/>
      <w:marTop w:val="0"/>
      <w:marBottom w:val="0"/>
      <w:divBdr>
        <w:top w:val="none" w:sz="0" w:space="0" w:color="auto"/>
        <w:left w:val="none" w:sz="0" w:space="0" w:color="auto"/>
        <w:bottom w:val="none" w:sz="0" w:space="0" w:color="auto"/>
        <w:right w:val="none" w:sz="0" w:space="0" w:color="auto"/>
      </w:divBdr>
      <w:divsChild>
        <w:div w:id="61270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862691">
              <w:marLeft w:val="0"/>
              <w:marRight w:val="0"/>
              <w:marTop w:val="0"/>
              <w:marBottom w:val="0"/>
              <w:divBdr>
                <w:top w:val="none" w:sz="0" w:space="0" w:color="auto"/>
                <w:left w:val="none" w:sz="0" w:space="0" w:color="auto"/>
                <w:bottom w:val="none" w:sz="0" w:space="0" w:color="auto"/>
                <w:right w:val="none" w:sz="0" w:space="0" w:color="auto"/>
              </w:divBdr>
              <w:divsChild>
                <w:div w:id="1137457785">
                  <w:marLeft w:val="0"/>
                  <w:marRight w:val="0"/>
                  <w:marTop w:val="0"/>
                  <w:marBottom w:val="0"/>
                  <w:divBdr>
                    <w:top w:val="none" w:sz="0" w:space="0" w:color="auto"/>
                    <w:left w:val="none" w:sz="0" w:space="0" w:color="auto"/>
                    <w:bottom w:val="none" w:sz="0" w:space="0" w:color="auto"/>
                    <w:right w:val="none" w:sz="0" w:space="0" w:color="auto"/>
                  </w:divBdr>
                  <w:divsChild>
                    <w:div w:id="1632131904">
                      <w:marLeft w:val="0"/>
                      <w:marRight w:val="0"/>
                      <w:marTop w:val="0"/>
                      <w:marBottom w:val="0"/>
                      <w:divBdr>
                        <w:top w:val="none" w:sz="0" w:space="0" w:color="auto"/>
                        <w:left w:val="none" w:sz="0" w:space="0" w:color="auto"/>
                        <w:bottom w:val="none" w:sz="0" w:space="0" w:color="auto"/>
                        <w:right w:val="none" w:sz="0" w:space="0" w:color="auto"/>
                      </w:divBdr>
                      <w:divsChild>
                        <w:div w:id="178350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0991843">
                              <w:marLeft w:val="0"/>
                              <w:marRight w:val="0"/>
                              <w:marTop w:val="0"/>
                              <w:marBottom w:val="0"/>
                              <w:divBdr>
                                <w:top w:val="none" w:sz="0" w:space="0" w:color="auto"/>
                                <w:left w:val="none" w:sz="0" w:space="0" w:color="auto"/>
                                <w:bottom w:val="none" w:sz="0" w:space="0" w:color="auto"/>
                                <w:right w:val="none" w:sz="0" w:space="0" w:color="auto"/>
                              </w:divBdr>
                              <w:divsChild>
                                <w:div w:id="9557973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3156070">
                                      <w:marLeft w:val="0"/>
                                      <w:marRight w:val="0"/>
                                      <w:marTop w:val="0"/>
                                      <w:marBottom w:val="0"/>
                                      <w:divBdr>
                                        <w:top w:val="none" w:sz="0" w:space="0" w:color="auto"/>
                                        <w:left w:val="none" w:sz="0" w:space="0" w:color="auto"/>
                                        <w:bottom w:val="none" w:sz="0" w:space="0" w:color="auto"/>
                                        <w:right w:val="none" w:sz="0" w:space="0" w:color="auto"/>
                                      </w:divBdr>
                                      <w:divsChild>
                                        <w:div w:id="2001232638">
                                          <w:marLeft w:val="0"/>
                                          <w:marRight w:val="0"/>
                                          <w:marTop w:val="0"/>
                                          <w:marBottom w:val="0"/>
                                          <w:divBdr>
                                            <w:top w:val="none" w:sz="0" w:space="0" w:color="auto"/>
                                            <w:left w:val="none" w:sz="0" w:space="0" w:color="auto"/>
                                            <w:bottom w:val="none" w:sz="0" w:space="0" w:color="auto"/>
                                            <w:right w:val="none" w:sz="0" w:space="0" w:color="auto"/>
                                          </w:divBdr>
                                          <w:divsChild>
                                            <w:div w:id="8061217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0991277">
                                                  <w:marLeft w:val="0"/>
                                                  <w:marRight w:val="0"/>
                                                  <w:marTop w:val="0"/>
                                                  <w:marBottom w:val="0"/>
                                                  <w:divBdr>
                                                    <w:top w:val="none" w:sz="0" w:space="0" w:color="auto"/>
                                                    <w:left w:val="none" w:sz="0" w:space="0" w:color="auto"/>
                                                    <w:bottom w:val="none" w:sz="0" w:space="0" w:color="auto"/>
                                                    <w:right w:val="none" w:sz="0" w:space="0" w:color="auto"/>
                                                  </w:divBdr>
                                                  <w:divsChild>
                                                    <w:div w:id="4875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527300">
      <w:bodyDiv w:val="1"/>
      <w:marLeft w:val="0"/>
      <w:marRight w:val="0"/>
      <w:marTop w:val="0"/>
      <w:marBottom w:val="0"/>
      <w:divBdr>
        <w:top w:val="none" w:sz="0" w:space="0" w:color="auto"/>
        <w:left w:val="none" w:sz="0" w:space="0" w:color="auto"/>
        <w:bottom w:val="none" w:sz="0" w:space="0" w:color="auto"/>
        <w:right w:val="none" w:sz="0" w:space="0" w:color="auto"/>
      </w:divBdr>
    </w:div>
    <w:div w:id="1303197505">
      <w:bodyDiv w:val="1"/>
      <w:marLeft w:val="0"/>
      <w:marRight w:val="0"/>
      <w:marTop w:val="0"/>
      <w:marBottom w:val="0"/>
      <w:divBdr>
        <w:top w:val="none" w:sz="0" w:space="0" w:color="auto"/>
        <w:left w:val="none" w:sz="0" w:space="0" w:color="auto"/>
        <w:bottom w:val="none" w:sz="0" w:space="0" w:color="auto"/>
        <w:right w:val="none" w:sz="0" w:space="0" w:color="auto"/>
      </w:divBdr>
      <w:divsChild>
        <w:div w:id="1946957593">
          <w:marLeft w:val="0"/>
          <w:marRight w:val="0"/>
          <w:marTop w:val="0"/>
          <w:marBottom w:val="0"/>
          <w:divBdr>
            <w:top w:val="none" w:sz="0" w:space="0" w:color="auto"/>
            <w:left w:val="none" w:sz="0" w:space="0" w:color="auto"/>
            <w:bottom w:val="none" w:sz="0" w:space="0" w:color="auto"/>
            <w:right w:val="none" w:sz="0" w:space="0" w:color="auto"/>
          </w:divBdr>
        </w:div>
      </w:divsChild>
    </w:div>
    <w:div w:id="1754277730">
      <w:bodyDiv w:val="1"/>
      <w:marLeft w:val="0"/>
      <w:marRight w:val="0"/>
      <w:marTop w:val="0"/>
      <w:marBottom w:val="0"/>
      <w:divBdr>
        <w:top w:val="none" w:sz="0" w:space="0" w:color="auto"/>
        <w:left w:val="none" w:sz="0" w:space="0" w:color="auto"/>
        <w:bottom w:val="none" w:sz="0" w:space="0" w:color="auto"/>
        <w:right w:val="none" w:sz="0" w:space="0" w:color="auto"/>
      </w:divBdr>
    </w:div>
    <w:div w:id="1983072230">
      <w:bodyDiv w:val="1"/>
      <w:marLeft w:val="0"/>
      <w:marRight w:val="0"/>
      <w:marTop w:val="0"/>
      <w:marBottom w:val="0"/>
      <w:divBdr>
        <w:top w:val="none" w:sz="0" w:space="0" w:color="auto"/>
        <w:left w:val="none" w:sz="0" w:space="0" w:color="auto"/>
        <w:bottom w:val="none" w:sz="0" w:space="0" w:color="auto"/>
        <w:right w:val="none" w:sz="0" w:space="0" w:color="auto"/>
      </w:divBdr>
      <w:divsChild>
        <w:div w:id="111823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02558">
              <w:marLeft w:val="0"/>
              <w:marRight w:val="0"/>
              <w:marTop w:val="0"/>
              <w:marBottom w:val="0"/>
              <w:divBdr>
                <w:top w:val="none" w:sz="0" w:space="0" w:color="auto"/>
                <w:left w:val="none" w:sz="0" w:space="0" w:color="auto"/>
                <w:bottom w:val="none" w:sz="0" w:space="0" w:color="auto"/>
                <w:right w:val="none" w:sz="0" w:space="0" w:color="auto"/>
              </w:divBdr>
              <w:divsChild>
                <w:div w:id="783498960">
                  <w:marLeft w:val="0"/>
                  <w:marRight w:val="0"/>
                  <w:marTop w:val="0"/>
                  <w:marBottom w:val="0"/>
                  <w:divBdr>
                    <w:top w:val="none" w:sz="0" w:space="0" w:color="auto"/>
                    <w:left w:val="none" w:sz="0" w:space="0" w:color="auto"/>
                    <w:bottom w:val="none" w:sz="0" w:space="0" w:color="auto"/>
                    <w:right w:val="none" w:sz="0" w:space="0" w:color="auto"/>
                  </w:divBdr>
                  <w:divsChild>
                    <w:div w:id="1623269419">
                      <w:marLeft w:val="0"/>
                      <w:marRight w:val="0"/>
                      <w:marTop w:val="0"/>
                      <w:marBottom w:val="0"/>
                      <w:divBdr>
                        <w:top w:val="none" w:sz="0" w:space="0" w:color="auto"/>
                        <w:left w:val="none" w:sz="0" w:space="0" w:color="auto"/>
                        <w:bottom w:val="none" w:sz="0" w:space="0" w:color="auto"/>
                        <w:right w:val="none" w:sz="0" w:space="0" w:color="auto"/>
                      </w:divBdr>
                      <w:divsChild>
                        <w:div w:id="16123232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2024286">
                              <w:marLeft w:val="0"/>
                              <w:marRight w:val="0"/>
                              <w:marTop w:val="0"/>
                              <w:marBottom w:val="0"/>
                              <w:divBdr>
                                <w:top w:val="none" w:sz="0" w:space="0" w:color="auto"/>
                                <w:left w:val="none" w:sz="0" w:space="0" w:color="auto"/>
                                <w:bottom w:val="none" w:sz="0" w:space="0" w:color="auto"/>
                                <w:right w:val="none" w:sz="0" w:space="0" w:color="auto"/>
                              </w:divBdr>
                              <w:divsChild>
                                <w:div w:id="1858156633">
                                  <w:marLeft w:val="0"/>
                                  <w:marRight w:val="0"/>
                                  <w:marTop w:val="0"/>
                                  <w:marBottom w:val="0"/>
                                  <w:divBdr>
                                    <w:top w:val="none" w:sz="0" w:space="0" w:color="auto"/>
                                    <w:left w:val="none" w:sz="0" w:space="0" w:color="auto"/>
                                    <w:bottom w:val="none" w:sz="0" w:space="0" w:color="auto"/>
                                    <w:right w:val="none" w:sz="0" w:space="0" w:color="auto"/>
                                  </w:divBdr>
                                  <w:divsChild>
                                    <w:div w:id="949052551">
                                      <w:marLeft w:val="0"/>
                                      <w:marRight w:val="0"/>
                                      <w:marTop w:val="0"/>
                                      <w:marBottom w:val="0"/>
                                      <w:divBdr>
                                        <w:top w:val="none" w:sz="0" w:space="0" w:color="auto"/>
                                        <w:left w:val="none" w:sz="0" w:space="0" w:color="auto"/>
                                        <w:bottom w:val="none" w:sz="0" w:space="0" w:color="auto"/>
                                        <w:right w:val="none" w:sz="0" w:space="0" w:color="auto"/>
                                      </w:divBdr>
                                    </w:div>
                                    <w:div w:id="11809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349</Words>
  <Characters>2150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Denise Miller</cp:lastModifiedBy>
  <cp:revision>3</cp:revision>
  <cp:lastPrinted>2023-10-30T17:34:00Z</cp:lastPrinted>
  <dcterms:created xsi:type="dcterms:W3CDTF">2023-11-06T15:36:00Z</dcterms:created>
  <dcterms:modified xsi:type="dcterms:W3CDTF">2023-11-06T16:33:00Z</dcterms:modified>
</cp:coreProperties>
</file>